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5">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r>
      <w:hyperlink r:id="rId7">
        <w:r w:rsidDel="00000000" w:rsidR="00000000" w:rsidRPr="00000000">
          <w:rPr>
            <w:rFonts w:ascii="Times New Roman" w:cs="Times New Roman" w:eastAsia="Times New Roman" w:hAnsi="Times New Roman"/>
            <w:b w:val="1"/>
            <w:bCs w:val="1"/>
            <w:sz w:val="26"/>
            <w:szCs w:val="26"/>
            <w:u w:val="single"/>
            <w:rtl w:val="0"/>
          </w:rPr>
          <w:t xml:space="preserve">contact@foodforthehungrycares.org</w:t>
        </w:r>
      </w:hyperlink>
      <w:r w:rsidDel="00000000" w:rsidR="00000000" w:rsidRPr="00000000">
        <w:rPr>
          <w:rtl w:val="0"/>
        </w:rPr>
      </w:r>
    </w:p>
    <w:p w:rsidR="00000000" w:rsidDel="00000000" w:rsidP="00000000" w:rsidRDefault="00000000" w:rsidRPr="00000000" w14:paraId="00000006">
      <w:pPr>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7">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May 19, 2026</w:t>
      </w:r>
    </w:p>
    <w:p w:rsidR="00000000" w:rsidDel="00000000" w:rsidP="00000000" w:rsidRDefault="00000000" w:rsidRPr="00000000" w14:paraId="00000008">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9">
      <w:pPr>
        <w:shd w:fill="ffffff" w:val="clear"/>
        <w:spacing w:after="120" w:before="120" w:line="276" w:lineRule="auto"/>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rtl w:val="0"/>
        </w:rPr>
        <w:t xml:space="preserve">HEADLINE: Cooper-Risser announced as Food For The Hungry’s Annual Drive and Community Relations Director</w:t>
      </w:r>
      <w:r w:rsidDel="00000000" w:rsidR="00000000" w:rsidRPr="00000000">
        <w:rPr>
          <w:rtl w:val="0"/>
        </w:rPr>
      </w:r>
    </w:p>
    <w:p w:rsidR="00000000" w:rsidDel="00000000" w:rsidP="00000000" w:rsidRDefault="00000000" w:rsidRPr="00000000" w14:paraId="0000000A">
      <w:pPr>
        <w:shd w:fill="ffffff" w:val="clear"/>
        <w:spacing w:after="120" w:before="120" w:line="276" w:lineRule="auto"/>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sz w:val="26"/>
          <w:szCs w:val="26"/>
          <w:rtl w:val="0"/>
        </w:rPr>
        <w:t xml:space="preserve">MOUNT VERNON — </w:t>
      </w:r>
      <w:r w:rsidDel="00000000" w:rsidR="00000000" w:rsidRPr="00000000">
        <w:rPr>
          <w:rFonts w:ascii="Times New Roman" w:cs="Times New Roman" w:eastAsia="Times New Roman" w:hAnsi="Times New Roman"/>
          <w:color w:val="222222"/>
          <w:sz w:val="26"/>
          <w:szCs w:val="26"/>
          <w:rtl w:val="0"/>
        </w:rPr>
        <w:t xml:space="preserve">The Board of Directors for Food For The Hungry is pleased to announce the selection of</w:t>
      </w:r>
      <w:r w:rsidDel="00000000" w:rsidR="00000000" w:rsidRPr="00000000">
        <w:rPr>
          <w:rFonts w:ascii="Times New Roman" w:cs="Times New Roman" w:eastAsia="Times New Roman" w:hAnsi="Times New Roman"/>
          <w:b w:val="1"/>
          <w:bCs w:val="1"/>
          <w:color w:val="222222"/>
          <w:sz w:val="26"/>
          <w:szCs w:val="26"/>
          <w:rtl w:val="0"/>
        </w:rPr>
        <w:t xml:space="preserve"> Tanner Cooper-Risser as the new Annual Drive and Community Relations Director,</w:t>
      </w:r>
      <w:r w:rsidDel="00000000" w:rsidR="00000000" w:rsidRPr="00000000">
        <w:rPr>
          <w:rFonts w:ascii="Times New Roman" w:cs="Times New Roman" w:eastAsia="Times New Roman" w:hAnsi="Times New Roman"/>
          <w:color w:val="222222"/>
          <w:sz w:val="26"/>
          <w:szCs w:val="26"/>
          <w:rtl w:val="0"/>
        </w:rPr>
        <w:t xml:space="preserve"> a position the Board has restructured to better align with the responsibilities of the role.</w:t>
      </w:r>
    </w:p>
    <w:p w:rsidR="00000000" w:rsidDel="00000000" w:rsidP="00000000" w:rsidRDefault="00000000" w:rsidRPr="00000000" w14:paraId="0000000B">
      <w:pPr>
        <w:shd w:fill="ffffff" w:val="clear"/>
        <w:spacing w:after="120" w:before="120" w:line="276" w:lineRule="auto"/>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6"/>
          <w:szCs w:val="26"/>
          <w:rtl w:val="0"/>
        </w:rPr>
        <w:t xml:space="preserve">Austin Swallow, President of the FFTH Board, reports, "We believe the new title and revised job description better positions us for the future as we continue </w:t>
      </w:r>
      <w:r w:rsidDel="00000000" w:rsidR="00000000" w:rsidRPr="00000000">
        <w:rPr>
          <w:rFonts w:ascii="Times New Roman" w:cs="Times New Roman" w:eastAsia="Times New Roman" w:hAnsi="Times New Roman"/>
          <w:sz w:val="26"/>
          <w:szCs w:val="26"/>
          <w:rtl w:val="0"/>
        </w:rPr>
        <w:t xml:space="preserve">striving to best serve our </w:t>
      </w:r>
      <w:r w:rsidDel="00000000" w:rsidR="00000000" w:rsidRPr="00000000">
        <w:rPr>
          <w:rFonts w:ascii="Times New Roman" w:cs="Times New Roman" w:eastAsia="Times New Roman" w:hAnsi="Times New Roman"/>
          <w:color w:val="222222"/>
          <w:sz w:val="26"/>
          <w:szCs w:val="26"/>
          <w:rtl w:val="0"/>
        </w:rPr>
        <w:t xml:space="preserve">county</w:t>
      </w:r>
      <w:r w:rsidDel="00000000" w:rsidR="00000000" w:rsidRPr="00000000">
        <w:rPr>
          <w:rFonts w:ascii="Times New Roman" w:cs="Times New Roman" w:eastAsia="Times New Roman" w:hAnsi="Times New Roman"/>
          <w:sz w:val="26"/>
          <w:szCs w:val="26"/>
          <w:rtl w:val="0"/>
        </w:rPr>
        <w:t xml:space="preserve"> and partner agencies in providing a helping hand to our friends and neighbors in</w:t>
      </w:r>
      <w:r w:rsidDel="00000000" w:rsidR="00000000" w:rsidRPr="00000000">
        <w:rPr>
          <w:rFonts w:ascii="Times New Roman" w:cs="Times New Roman" w:eastAsia="Times New Roman" w:hAnsi="Times New Roman"/>
          <w:color w:val="222222"/>
          <w:sz w:val="26"/>
          <w:szCs w:val="26"/>
          <w:highlight w:val="white"/>
          <w:rtl w:val="0"/>
        </w:rPr>
        <w:t xml:space="preserve"> their</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rtl w:val="0"/>
        </w:rPr>
        <w:t xml:space="preserve">times of need.”</w:t>
      </w:r>
      <w:r w:rsidDel="00000000" w:rsidR="00000000" w:rsidRPr="00000000">
        <w:rPr>
          <w:rtl w:val="0"/>
        </w:rPr>
      </w:r>
    </w:p>
    <w:p w:rsidR="00000000" w:rsidDel="00000000" w:rsidP="00000000" w:rsidRDefault="00000000" w:rsidRPr="00000000" w14:paraId="0000000C">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Cooper-Risser, who worked for the OSU Extension Office for over nine years, is no stranger to the Knox County food pantries and hot meal programs. He exhibits a strong background in volunteer coordination and community outreach. “Perhaps these qualities were what stood out most to our selection team,” commented Lisa Lloyd, FFTH’s Board Vice President and lead for the transition process.</w:t>
      </w:r>
    </w:p>
    <w:p w:rsidR="00000000" w:rsidDel="00000000" w:rsidP="00000000" w:rsidRDefault="00000000" w:rsidRPr="00000000" w14:paraId="0000000D">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After receiving the news of being selected and affirmed as the FFTH </w:t>
      </w:r>
      <w:r w:rsidDel="00000000" w:rsidR="00000000" w:rsidRPr="00000000">
        <w:rPr>
          <w:rFonts w:ascii="Times New Roman" w:cs="Times New Roman" w:eastAsia="Times New Roman" w:hAnsi="Times New Roman"/>
          <w:color w:val="222222"/>
          <w:sz w:val="26"/>
          <w:szCs w:val="26"/>
          <w:highlight w:val="white"/>
          <w:rtl w:val="0"/>
        </w:rPr>
        <w:t xml:space="preserve">Annual Drive and Community Relations Director, Cooper-Risser was asked if he wanted to convey anything with his acceptance of the position.</w:t>
      </w:r>
      <w:r w:rsidDel="00000000" w:rsidR="00000000" w:rsidRPr="00000000">
        <w:rPr>
          <w:rFonts w:ascii="Times New Roman" w:cs="Times New Roman" w:eastAsia="Times New Roman" w:hAnsi="Times New Roman"/>
          <w:sz w:val="26"/>
          <w:szCs w:val="26"/>
          <w:rtl w:val="0"/>
        </w:rPr>
        <w:t xml:space="preserve"> He responded, “I have volunteered with Food For The Hungry in the past and helped develop and promote the Healthy Food Donation Guidelines that FFTH and the Knox County Health Department use, so I am familiar with the organization. I am beyond honored to get to continue building on the incredible work that my predecessors have done in this role. I am a firm believer that everyone should have access to healthy food for themselves and their families, and I believe Food For The Hungry does an excellent job at working to help that be a reality in our county.” Cooper-Risser </w:t>
      </w:r>
      <w:r w:rsidDel="00000000" w:rsidR="00000000" w:rsidRPr="00000000">
        <w:rPr>
          <w:rFonts w:ascii="Times New Roman" w:cs="Times New Roman" w:eastAsia="Times New Roman" w:hAnsi="Times New Roman"/>
          <w:sz w:val="26"/>
          <w:szCs w:val="26"/>
          <w:rtl w:val="0"/>
        </w:rPr>
        <w:t xml:space="preserve">succeeds Kathy Brechler, who served as Executive Director of the 2024 and 2025 FFTH drives.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shd w:fill="ffffff" w:val="clear"/>
        <w:spacing w:after="120" w:before="12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Cooper-Risser is a 2015 graduate of Mount Vernon Nazarene University and lives in Mount Vernon with his wife and three young children.</w:t>
      </w:r>
      <w:r w:rsidDel="00000000" w:rsidR="00000000" w:rsidRPr="00000000">
        <w:rPr>
          <w:rtl w:val="0"/>
        </w:rPr>
      </w:r>
    </w:p>
    <w:p w:rsidR="00000000" w:rsidDel="00000000" w:rsidP="00000000" w:rsidRDefault="00000000" w:rsidRPr="00000000" w14:paraId="0000000F">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Visit </w:t>
      </w:r>
      <w:hyperlink r:id="rId8">
        <w:r w:rsidDel="00000000" w:rsidR="00000000" w:rsidRPr="00000000">
          <w:rPr>
            <w:rFonts w:ascii="Times New Roman" w:cs="Times New Roman" w:eastAsia="Times New Roman" w:hAnsi="Times New Roman"/>
            <w:sz w:val="26"/>
            <w:szCs w:val="26"/>
            <w:u w:val="single"/>
            <w:rtl w:val="0"/>
          </w:rPr>
          <w:t xml:space="preserve">www.FoodForTheHungryCares.</w:t>
        </w:r>
      </w:hyperlink>
      <w:hyperlink r:id="rId9">
        <w:r w:rsidDel="00000000" w:rsidR="00000000" w:rsidRPr="00000000">
          <w:rPr>
            <w:rFonts w:ascii="Times New Roman" w:cs="Times New Roman" w:eastAsia="Times New Roman" w:hAnsi="Times New Roman"/>
            <w:sz w:val="26"/>
            <w:szCs w:val="26"/>
            <w:u w:val="single"/>
            <w:rtl w:val="0"/>
          </w:rPr>
          <w:t xml:space="preserve">org</w:t>
        </w:r>
      </w:hyperlink>
      <w:r w:rsidDel="00000000" w:rsidR="00000000" w:rsidRPr="00000000">
        <w:rPr>
          <w:rFonts w:ascii="Times New Roman" w:cs="Times New Roman" w:eastAsia="Times New Roman" w:hAnsi="Times New Roman"/>
          <w:sz w:val="26"/>
          <w:szCs w:val="26"/>
          <w:rtl w:val="0"/>
        </w:rPr>
        <w:t xml:space="preserve"> to learn more about FFTH and follow</w:t>
      </w:r>
      <w:r w:rsidDel="00000000" w:rsidR="00000000" w:rsidRPr="00000000">
        <w:rPr>
          <w:rFonts w:ascii="Times New Roman" w:cs="Times New Roman" w:eastAsia="Times New Roman" w:hAnsi="Times New Roman"/>
          <w:sz w:val="26"/>
          <w:szCs w:val="26"/>
          <w:rtl w:val="0"/>
        </w:rPr>
        <w:t xml:space="preserve"> FFTH on Facebook (@FoodForTheHungryKnoxCounty) and Instagram (@FFTHCares) to stay current on all things FFTH. </w:t>
      </w:r>
    </w:p>
    <w:p w:rsidR="00000000" w:rsidDel="00000000" w:rsidP="00000000" w:rsidRDefault="00000000" w:rsidRPr="00000000" w14:paraId="00000010">
      <w:pPr>
        <w:spacing w:line="276"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Food For The Hungry—Working Together To Care For Our Neighbors. </w:t>
      </w:r>
    </w:p>
    <w:p w:rsidR="00000000" w:rsidDel="00000000" w:rsidP="00000000" w:rsidRDefault="00000000" w:rsidRPr="00000000" w14:paraId="00000011">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odforthehungrycare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ntact@foodforthehungrycares.org"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